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35743" w14:textId="77777777" w:rsidR="00FC4E3B" w:rsidRDefault="00B37DD1">
      <w:pPr>
        <w:rPr>
          <w:lang w:val="en-US"/>
        </w:rPr>
      </w:pPr>
      <w:r w:rsidRPr="00317FCD">
        <w:rPr>
          <w:lang w:val="en-US"/>
        </w:rPr>
        <w:t xml:space="preserve">05 </w:t>
      </w:r>
      <w:r w:rsidR="00317FCD">
        <w:rPr>
          <w:lang w:val="en-US"/>
        </w:rPr>
        <w:t>The Latter Rain and the Loud Cry</w:t>
      </w:r>
    </w:p>
    <w:p w14:paraId="495786E5" w14:textId="77777777" w:rsidR="00317FCD" w:rsidRDefault="00317FCD">
      <w:pPr>
        <w:rPr>
          <w:lang w:val="en-US"/>
        </w:rPr>
      </w:pPr>
    </w:p>
    <w:p w14:paraId="3DDEEC10" w14:textId="77777777" w:rsidR="00317FCD" w:rsidRDefault="00591614">
      <w:pPr>
        <w:rPr>
          <w:lang w:val="en-US"/>
        </w:rPr>
      </w:pPr>
      <w:r w:rsidRPr="00591614">
        <w:t xml:space="preserve">Излитие Духа во времена апостолов было «ранним дождем», и такими же чудными оказались его плоды. Но поздний дождь будет более обильным. </w:t>
      </w:r>
      <w:r w:rsidRPr="00591614">
        <w:rPr>
          <w:lang w:val="en-US"/>
        </w:rPr>
        <w:t>{8СЦ 21.2}</w:t>
      </w:r>
    </w:p>
    <w:p w14:paraId="2C12F8BB" w14:textId="77777777" w:rsidR="00591614" w:rsidRDefault="00591614">
      <w:pPr>
        <w:rPr>
          <w:lang w:val="en-US"/>
        </w:rPr>
      </w:pPr>
    </w:p>
    <w:p w14:paraId="6EDCEC62" w14:textId="77777777" w:rsidR="00591614" w:rsidRDefault="000E2B80">
      <w:r w:rsidRPr="000E2B80">
        <w:t>Нет ничего в нашем жизненном опыте, где мы могли бы обойтись без содействия Того, Кто помогает нам сделать первый шаг. Благословения, полученные нами во время раннего дождя, необходимы нам до самого конца</w:t>
      </w:r>
      <w:r w:rsidR="004D38B8">
        <w:t>…</w:t>
      </w:r>
      <w:r w:rsidR="004D38B8" w:rsidRPr="004D38B8">
        <w:t xml:space="preserve"> Когда мы будем искать Святого Духа, Он будет воспитывать в нас кротость, смирение и сознание полной зависимости от Бога, ниспосылающего поздний дождь. Если мы с верой станем молиться о благословении, то получим его, как Бог и обещал. {СП 508.2}</w:t>
      </w:r>
    </w:p>
    <w:p w14:paraId="2C654C43" w14:textId="77777777" w:rsidR="004D38B8" w:rsidRDefault="004D38B8"/>
    <w:p w14:paraId="452B661B" w14:textId="77777777" w:rsidR="004D38B8" w:rsidRDefault="00954FD0">
      <w:pPr>
        <w:rPr>
          <w:lang w:val="en-US"/>
        </w:rPr>
      </w:pPr>
      <w:r w:rsidRPr="00954FD0">
        <w:t xml:space="preserve">«Плод же духа: любовь, радость, мир, долготерпение, благость, милосердие, вера, кротость, воздержание» (Галатам 5:22, 23). Этот плод никогда не погибнет, но произведет по своему подобию новые плоды для жатвы к вечной жизни. </w:t>
      </w:r>
      <w:r w:rsidRPr="00954FD0">
        <w:rPr>
          <w:lang w:val="en-US"/>
        </w:rPr>
        <w:t>{НУХ 69.1}</w:t>
      </w:r>
    </w:p>
    <w:p w14:paraId="2CF8E364" w14:textId="77777777" w:rsidR="00954FD0" w:rsidRDefault="00954FD0">
      <w:pPr>
        <w:rPr>
          <w:lang w:val="en-US"/>
        </w:rPr>
      </w:pPr>
    </w:p>
    <w:p w14:paraId="6338350A" w14:textId="77777777" w:rsidR="00954FD0" w:rsidRDefault="00954FD0">
      <w:r w:rsidRPr="00954FD0">
        <w:t>«Когда же созреет плод, немедленно посылает серп, потому что настала жатва». Со страстным желанием Христос ждет этого в Своей Церкви. Когда характер Христа полностью отобразится в Его народе, Он придет, чтобы назвать их Своими. {НУХ 69.2}</w:t>
      </w:r>
    </w:p>
    <w:p w14:paraId="7E57A5EF" w14:textId="77777777" w:rsidR="00824259" w:rsidRDefault="00824259"/>
    <w:p w14:paraId="0385B1D9" w14:textId="77777777" w:rsidR="00824259" w:rsidRDefault="00824259">
      <w:r w:rsidRPr="00824259">
        <w:t>Каждому христианину дана благоприятная возможность не только ожидать пришествия нашего Господа Иисуса Христа, но и приближать этот торжественный момент (см. 2 Петра 3:12). Если бы каждый, произносящий Его имя, приносил плод во славу Его, как быстро весь мир был бы засеян семенами Евангелия. Как быстро созрел бы последний великий урожай, и Христос пришел бы для драгоценной жатвы. {НУХ 69.3}</w:t>
      </w:r>
    </w:p>
    <w:p w14:paraId="3B04743A" w14:textId="77777777" w:rsidR="00824259" w:rsidRDefault="00824259"/>
    <w:p w14:paraId="34EB96DC" w14:textId="77777777" w:rsidR="00824259" w:rsidRDefault="00C94301">
      <w:pPr>
        <w:rPr>
          <w:lang w:val="en-US"/>
        </w:rPr>
      </w:pPr>
      <w:r w:rsidRPr="00C94301">
        <w:t xml:space="preserve">Излитие Духа во времена апостолов было «ранним дождем», и такими же чудными оказались его плоды. Но поздний дождь будет более обильным. Каково же обетование для живущих в это последнее время? «Возвращайтесь на твердыню вы, пленники надеющиеся! Что теперь возвещаю, воздам тебе вдвойне». «Просите у Господа дождя </w:t>
      </w:r>
      <w:proofErr w:type="gramStart"/>
      <w:r w:rsidRPr="00C94301">
        <w:t>во время</w:t>
      </w:r>
      <w:proofErr w:type="gramEnd"/>
      <w:r w:rsidRPr="00C94301">
        <w:t xml:space="preserve"> </w:t>
      </w:r>
      <w:proofErr w:type="spellStart"/>
      <w:r w:rsidRPr="00C94301">
        <w:t>благопотребное</w:t>
      </w:r>
      <w:proofErr w:type="spellEnd"/>
      <w:r w:rsidRPr="00C94301">
        <w:t xml:space="preserve">; Господь блеснет </w:t>
      </w:r>
      <w:proofErr w:type="spellStart"/>
      <w:r w:rsidRPr="00C94301">
        <w:t>молниею</w:t>
      </w:r>
      <w:proofErr w:type="spellEnd"/>
      <w:r w:rsidRPr="00C94301">
        <w:t xml:space="preserve"> и даст вам обильный дождь, каждому злак на поле» (Захарии 9:12; 10:1). </w:t>
      </w:r>
      <w:r w:rsidRPr="00C94301">
        <w:rPr>
          <w:lang w:val="en-US"/>
        </w:rPr>
        <w:t>{8СЦ 21.2}</w:t>
      </w:r>
    </w:p>
    <w:p w14:paraId="4D073BD4" w14:textId="77777777" w:rsidR="00C94301" w:rsidRDefault="00C94301">
      <w:pPr>
        <w:rPr>
          <w:lang w:val="en-US"/>
        </w:rPr>
      </w:pPr>
    </w:p>
    <w:p w14:paraId="298F1FEA" w14:textId="77777777" w:rsidR="00C94301" w:rsidRDefault="006061FE">
      <w:pPr>
        <w:rPr>
          <w:lang w:val="en-US"/>
        </w:rPr>
      </w:pPr>
      <w:r w:rsidRPr="006061FE">
        <w:t>Но в конце земной жатвы обещано особое проявление духовной благодати, которое приготовит Церковь к пришествию Сына Человеческого. Это излитие Духа уподобляется позднему дождю; именно об этой силе христиане должны молить Господина жатвы «</w:t>
      </w:r>
      <w:proofErr w:type="gramStart"/>
      <w:r w:rsidRPr="006061FE">
        <w:t>во время</w:t>
      </w:r>
      <w:proofErr w:type="gramEnd"/>
      <w:r w:rsidRPr="006061FE">
        <w:t xml:space="preserve"> </w:t>
      </w:r>
      <w:proofErr w:type="spellStart"/>
      <w:r w:rsidRPr="006061FE">
        <w:t>благопотребное</w:t>
      </w:r>
      <w:proofErr w:type="spellEnd"/>
      <w:r w:rsidRPr="006061FE">
        <w:t xml:space="preserve">». В ответ «Господь блеснет </w:t>
      </w:r>
      <w:proofErr w:type="spellStart"/>
      <w:r w:rsidRPr="006061FE">
        <w:t>молниею</w:t>
      </w:r>
      <w:proofErr w:type="spellEnd"/>
      <w:r w:rsidRPr="006061FE">
        <w:t xml:space="preserve"> и даст вам обильный дождь»; «Он даст вам дождь... дождь ранний и поздний» (Захарии 10:1; </w:t>
      </w:r>
      <w:proofErr w:type="spellStart"/>
      <w:r w:rsidRPr="006061FE">
        <w:t>Иоиля</w:t>
      </w:r>
      <w:proofErr w:type="spellEnd"/>
      <w:r w:rsidRPr="006061FE">
        <w:t xml:space="preserve"> 2:23). </w:t>
      </w:r>
      <w:r w:rsidRPr="006061FE">
        <w:rPr>
          <w:lang w:val="en-US"/>
        </w:rPr>
        <w:t>{ДА 55.1}</w:t>
      </w:r>
    </w:p>
    <w:p w14:paraId="72C81D0F" w14:textId="77777777" w:rsidR="006061FE" w:rsidRDefault="006061FE">
      <w:pPr>
        <w:rPr>
          <w:lang w:val="en-US"/>
        </w:rPr>
      </w:pPr>
    </w:p>
    <w:p w14:paraId="020FCC7A" w14:textId="77777777" w:rsidR="006061FE" w:rsidRDefault="007E30F4">
      <w:pPr>
        <w:rPr>
          <w:lang w:val="en-US"/>
        </w:rPr>
      </w:pPr>
      <w:r w:rsidRPr="007E30F4">
        <w:t xml:space="preserve">Перед тем, как последние суды Божьи посетят нашу землю, среди народа Божьего произойдет такое возрождение благочестия и святости, какого еще не бывало со времен апостолов. На детей Божьих будет излит Его Дух и сила. </w:t>
      </w:r>
      <w:r w:rsidRPr="007E30F4">
        <w:rPr>
          <w:lang w:val="en-US"/>
        </w:rPr>
        <w:t>{ВБ 464.1}</w:t>
      </w:r>
    </w:p>
    <w:p w14:paraId="332419E5" w14:textId="77777777" w:rsidR="007E30F4" w:rsidRDefault="007E30F4">
      <w:pPr>
        <w:rPr>
          <w:lang w:val="en-US"/>
        </w:rPr>
      </w:pPr>
    </w:p>
    <w:p w14:paraId="0B023B2A" w14:textId="77777777" w:rsidR="007E30F4" w:rsidRDefault="008F107F">
      <w:pPr>
        <w:rPr>
          <w:lang w:val="en-US"/>
        </w:rPr>
      </w:pPr>
      <w:r w:rsidRPr="008F107F">
        <w:t xml:space="preserve">Тогда же произойдет излитие «позднего дождя», или отрады от лица Господа, чтобы усилить громкий голос третьего ангела и подготовить святых ко времени излития семи язв. </w:t>
      </w:r>
      <w:r w:rsidRPr="008F107F">
        <w:rPr>
          <w:lang w:val="en-US"/>
        </w:rPr>
        <w:t>{РП 85.5}</w:t>
      </w:r>
    </w:p>
    <w:p w14:paraId="6FA483FC" w14:textId="77777777" w:rsidR="008F107F" w:rsidRDefault="008F107F">
      <w:pPr>
        <w:rPr>
          <w:lang w:val="en-US"/>
        </w:rPr>
      </w:pPr>
    </w:p>
    <w:p w14:paraId="15685090" w14:textId="77777777" w:rsidR="008F107F" w:rsidRPr="005273A2" w:rsidRDefault="005273A2">
      <w:r w:rsidRPr="005273A2">
        <w:lastRenderedPageBreak/>
        <w:t xml:space="preserve">Я слышала, как облеченные во </w:t>
      </w:r>
      <w:proofErr w:type="spellStart"/>
      <w:r w:rsidRPr="005273A2">
        <w:t>всеоружие</w:t>
      </w:r>
      <w:proofErr w:type="spellEnd"/>
      <w:r w:rsidRPr="005273A2">
        <w:t xml:space="preserve"> с великой силой провозглашают истину, и это возымело действие</w:t>
      </w:r>
      <w:r>
        <w:t>…</w:t>
      </w:r>
      <w:r w:rsidRPr="005273A2">
        <w:t xml:space="preserve"> Я спросила, отчего произошла такая большая перемена. Ангел ответил: «Это поздний дождь, отрада от лица Господня, громкий клич третьего ангела». {РП 271.2}</w:t>
      </w:r>
    </w:p>
    <w:p w14:paraId="5DE75B15" w14:textId="77777777" w:rsidR="00591614" w:rsidRPr="000E2B80" w:rsidRDefault="00591614"/>
    <w:p w14:paraId="0F9E2C5E" w14:textId="77777777" w:rsidR="005273A2" w:rsidRDefault="004F59DA">
      <w:pPr>
        <w:rPr>
          <w:lang w:val="en-US"/>
        </w:rPr>
      </w:pPr>
      <w:r w:rsidRPr="004F59DA">
        <w:t xml:space="preserve">Весть о праведности Христовой должна прозвучать от одного конца земли до другого, чтобы приготовить путь Господу. И не что иное, как слава Божья завершит работу третьего ангела. </w:t>
      </w:r>
      <w:r w:rsidRPr="004F59DA">
        <w:rPr>
          <w:lang w:val="en-US"/>
        </w:rPr>
        <w:t>{6СЦ 19.1}</w:t>
      </w:r>
    </w:p>
    <w:p w14:paraId="4218CFAA" w14:textId="77777777" w:rsidR="004F59DA" w:rsidRDefault="004F59DA">
      <w:pPr>
        <w:rPr>
          <w:lang w:val="en-US"/>
        </w:rPr>
      </w:pPr>
    </w:p>
    <w:p w14:paraId="4CE38B77" w14:textId="77777777" w:rsidR="004F59DA" w:rsidRDefault="00383C28">
      <w:pPr>
        <w:rPr>
          <w:lang w:val="en-US"/>
        </w:rPr>
      </w:pPr>
      <w:r w:rsidRPr="00383C28">
        <w:t xml:space="preserve">Когда третья весть перерастет в громкий клич, и заключительная работа будет сопровождаться великой силой и славой, верный Богу народ будет участвовать в этой славе. Именно сила Позднего дождя, которая возродит и укрепит их, чтобы помочь устоять во время скорби. Их лица засияют славой того света, который сопровождает действие третьего ангела» (Ревью энд Геральд, 27 мая 1862 г.). </w:t>
      </w:r>
      <w:r w:rsidRPr="00383C28">
        <w:rPr>
          <w:lang w:val="en-US"/>
        </w:rPr>
        <w:t>{7БК 984.4}</w:t>
      </w:r>
    </w:p>
    <w:p w14:paraId="506A44D9" w14:textId="77777777" w:rsidR="00383C28" w:rsidRDefault="00383C28">
      <w:pPr>
        <w:rPr>
          <w:lang w:val="en-US"/>
        </w:rPr>
      </w:pPr>
    </w:p>
    <w:p w14:paraId="17E012E6" w14:textId="77777777" w:rsidR="00383C28" w:rsidRDefault="00B449FE">
      <w:pPr>
        <w:rPr>
          <w:lang w:val="en-US"/>
        </w:rPr>
      </w:pPr>
      <w:r w:rsidRPr="00B449FE">
        <w:t xml:space="preserve">Когда весть третьего ангела перерастет в громкий клич, великая сила и слава станут сопровождать ее проповедь. </w:t>
      </w:r>
      <w:proofErr w:type="spellStart"/>
      <w:r w:rsidRPr="00B449FE">
        <w:rPr>
          <w:lang w:val="en-US"/>
        </w:rPr>
        <w:t>Лица</w:t>
      </w:r>
      <w:proofErr w:type="spellEnd"/>
      <w:r w:rsidRPr="00B449FE">
        <w:rPr>
          <w:lang w:val="en-US"/>
        </w:rPr>
        <w:t xml:space="preserve"> </w:t>
      </w:r>
      <w:proofErr w:type="spellStart"/>
      <w:r w:rsidRPr="00B449FE">
        <w:rPr>
          <w:lang w:val="en-US"/>
        </w:rPr>
        <w:t>детей</w:t>
      </w:r>
      <w:proofErr w:type="spellEnd"/>
      <w:r w:rsidRPr="00B449FE">
        <w:rPr>
          <w:lang w:val="en-US"/>
        </w:rPr>
        <w:t xml:space="preserve"> </w:t>
      </w:r>
      <w:proofErr w:type="spellStart"/>
      <w:r w:rsidRPr="00B449FE">
        <w:rPr>
          <w:lang w:val="en-US"/>
        </w:rPr>
        <w:t>Божьих</w:t>
      </w:r>
      <w:proofErr w:type="spellEnd"/>
      <w:r w:rsidRPr="00B449FE">
        <w:rPr>
          <w:lang w:val="en-US"/>
        </w:rPr>
        <w:t xml:space="preserve"> </w:t>
      </w:r>
      <w:proofErr w:type="spellStart"/>
      <w:r w:rsidRPr="00B449FE">
        <w:rPr>
          <w:lang w:val="en-US"/>
        </w:rPr>
        <w:t>начнут</w:t>
      </w:r>
      <w:proofErr w:type="spellEnd"/>
      <w:r w:rsidRPr="00B449FE">
        <w:rPr>
          <w:lang w:val="en-US"/>
        </w:rPr>
        <w:t xml:space="preserve"> </w:t>
      </w:r>
      <w:proofErr w:type="spellStart"/>
      <w:r w:rsidRPr="00B449FE">
        <w:rPr>
          <w:lang w:val="en-US"/>
        </w:rPr>
        <w:t>сиять</w:t>
      </w:r>
      <w:proofErr w:type="spellEnd"/>
      <w:r w:rsidRPr="00B449FE">
        <w:rPr>
          <w:lang w:val="en-US"/>
        </w:rPr>
        <w:t xml:space="preserve"> </w:t>
      </w:r>
      <w:proofErr w:type="spellStart"/>
      <w:r w:rsidRPr="00B449FE">
        <w:rPr>
          <w:lang w:val="en-US"/>
        </w:rPr>
        <w:t>небесным</w:t>
      </w:r>
      <w:proofErr w:type="spellEnd"/>
      <w:r w:rsidRPr="00B449FE">
        <w:rPr>
          <w:lang w:val="en-US"/>
        </w:rPr>
        <w:t xml:space="preserve"> </w:t>
      </w:r>
      <w:proofErr w:type="spellStart"/>
      <w:r w:rsidRPr="00B449FE">
        <w:rPr>
          <w:lang w:val="en-US"/>
        </w:rPr>
        <w:t>светом</w:t>
      </w:r>
      <w:proofErr w:type="spellEnd"/>
      <w:r w:rsidRPr="00B449FE">
        <w:rPr>
          <w:lang w:val="en-US"/>
        </w:rPr>
        <w:t>. {7СЦ 16.5}</w:t>
      </w:r>
    </w:p>
    <w:p w14:paraId="0A41C1C6" w14:textId="77777777" w:rsidR="00B449FE" w:rsidRDefault="00B449FE">
      <w:pPr>
        <w:rPr>
          <w:lang w:val="en-US"/>
        </w:rPr>
      </w:pPr>
    </w:p>
    <w:p w14:paraId="17B36F98" w14:textId="77777777" w:rsidR="00B449FE" w:rsidRDefault="00CC0BB2">
      <w:pPr>
        <w:rPr>
          <w:lang w:val="en-US"/>
        </w:rPr>
      </w:pPr>
      <w:r w:rsidRPr="00CC0BB2">
        <w:t xml:space="preserve">Сила, которая столь мощно всколыхнула людей в 1844 году, снова проявит себя. Весть третьего ангела будет возвещаться не шепотом, а громким голосом. </w:t>
      </w:r>
      <w:r w:rsidRPr="00CC0BB2">
        <w:rPr>
          <w:lang w:val="en-US"/>
        </w:rPr>
        <w:t>{5СЦ 252.2}</w:t>
      </w:r>
    </w:p>
    <w:p w14:paraId="59CCE991" w14:textId="77777777" w:rsidR="00CC0BB2" w:rsidRDefault="00CC0BB2">
      <w:pPr>
        <w:rPr>
          <w:lang w:val="en-US"/>
        </w:rPr>
      </w:pPr>
    </w:p>
    <w:p w14:paraId="2529473B" w14:textId="77777777" w:rsidR="00CC0BB2" w:rsidRDefault="008C40A6">
      <w:pPr>
        <w:rPr>
          <w:lang w:val="en-US"/>
        </w:rPr>
      </w:pPr>
      <w:r w:rsidRPr="008C40A6">
        <w:t xml:space="preserve">Я видела, что эта весть завершит свое дело на земле с такой великой силой, которая намного превзойдет ту, что проявлялась во время полночного крика. </w:t>
      </w:r>
      <w:r w:rsidRPr="008C40A6">
        <w:rPr>
          <w:lang w:val="en-US"/>
        </w:rPr>
        <w:t>{РП 278.1}</w:t>
      </w:r>
    </w:p>
    <w:p w14:paraId="3B9E56F5" w14:textId="77777777" w:rsidR="008C40A6" w:rsidRDefault="008C40A6">
      <w:pPr>
        <w:rPr>
          <w:lang w:val="en-US"/>
        </w:rPr>
      </w:pPr>
    </w:p>
    <w:p w14:paraId="447ADB82" w14:textId="77777777" w:rsidR="008C40A6" w:rsidRDefault="003F00F7">
      <w:r>
        <w:t>Весть ангела, следующего за третьим ангелом, теперь должна быть возвещена по всему миру. Она должна совершить жатву, и вся земля должна осветиться от ее славы. – Письмо 86, 1900</w:t>
      </w:r>
    </w:p>
    <w:p w14:paraId="3843D049" w14:textId="77777777" w:rsidR="003F00F7" w:rsidRDefault="003F00F7"/>
    <w:p w14:paraId="1C9A53FE" w14:textId="77777777" w:rsidR="00AB1D3E" w:rsidRPr="002930F5" w:rsidRDefault="00BB550D" w:rsidP="00AB1D3E">
      <w:r w:rsidRPr="002930F5">
        <w:t>…</w:t>
      </w:r>
      <w:r w:rsidRPr="00BB550D">
        <w:t>когда буря преследований действительно разразится над нами</w:t>
      </w:r>
      <w:r w:rsidR="00AB1D3E" w:rsidRPr="002930F5">
        <w:t>… Тогда весть третьего ангела превратится в громкий клич, и вся земля осветится славой Господней. {6СЦ 401.1}</w:t>
      </w:r>
    </w:p>
    <w:p w14:paraId="6794F816" w14:textId="77777777" w:rsidR="003F00F7" w:rsidRPr="008815F3" w:rsidRDefault="003F00F7">
      <w:bookmarkStart w:id="0" w:name="_GoBack"/>
      <w:bookmarkEnd w:id="0"/>
    </w:p>
    <w:p w14:paraId="58FE4267" w14:textId="77777777" w:rsidR="00AB1D3E" w:rsidRDefault="00705F4C">
      <w:r w:rsidRPr="00705F4C">
        <w:t>Ангел, который присоединится к проповеди третьей ангельской вести, должен осветить своей славой всю землю. Эти пророческие слова говорят о работе, которая примет всемирный размах и будет отличаться необыкновенной силой</w:t>
      </w:r>
      <w:r>
        <w:t>..</w:t>
      </w:r>
      <w:r w:rsidRPr="00705F4C">
        <w:t>. Слуги Божьи с просветленными лицами, на которых лежит печать святого посвящения, будут торопиться принести небесную весть во все уголки земли. Тысячи голосов повсюду провозгласят это предостережение. {ВБ 612.1}</w:t>
      </w:r>
    </w:p>
    <w:p w14:paraId="2D463E2A" w14:textId="77777777" w:rsidR="00705F4C" w:rsidRDefault="00705F4C"/>
    <w:p w14:paraId="7ACB9570" w14:textId="77777777" w:rsidR="00705F4C" w:rsidRDefault="00F677BC">
      <w:r w:rsidRPr="00F677BC">
        <w:t>В церквах (адвентистов седьмого дня) должно произойти чудесное проявление силы Божьей, но оно пройдет мимо тех, которые не смирили себя пред Господом и не открыли дверь своего сердца посредством исповедания и раскаяния. В явлении этой силы, которая осветит всю землю славой Божьей, они увидят по причине своей слепоты только опасность, внушающую страх, и они упорно будут сопротивляться этому. Так как Господь не будет совершать работу в соответствии с их представлениями и ожиданиями, они будут противодействовать этой работе. Они будут говорить: «Почему мы не в состоянии распознать Духа Божьего, когда мы были заняты в этой работе так много лет?» — Экстренный выпуск Ревью энд Геральд, 23 декабря 1890 г. {СПД 209.3}</w:t>
      </w:r>
    </w:p>
    <w:p w14:paraId="6F30F520" w14:textId="77777777" w:rsidR="00F677BC" w:rsidRDefault="00F677BC"/>
    <w:p w14:paraId="4438CE2D" w14:textId="77777777" w:rsidR="00F677BC" w:rsidRDefault="00F677BC">
      <w:r w:rsidRPr="00F677BC">
        <w:t>Весть третьего ангела не будет понята, свет, который осветит своей славой всю землю, будет назван ложным светом теми, кто отказался ходить в его возрастающей славе. — Ревью энд Геральд, 27 мая 1890 г. {СПД 210.1}</w:t>
      </w:r>
    </w:p>
    <w:p w14:paraId="524A706F" w14:textId="77777777" w:rsidR="00F677BC" w:rsidRDefault="00F677BC"/>
    <w:p w14:paraId="0CC8353C" w14:textId="77777777" w:rsidR="00831B1F" w:rsidRPr="00831B1F" w:rsidRDefault="00635FC4" w:rsidP="00831B1F">
      <w:r w:rsidRPr="00635FC4">
        <w:t>В последней торжественной работе будут участ</w:t>
      </w:r>
      <w:r w:rsidR="00831B1F">
        <w:t>вовать лишь немногие из великих…</w:t>
      </w:r>
      <w:r w:rsidR="00831B1F" w:rsidRPr="00831B1F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="00831B1F" w:rsidRPr="00831B1F">
        <w:t>Бог будет совершать работу в наше время так, как мало кто это предвидит. Он воздвигнет и возвысит среди нас тех, кто научен скорее через помазание от Духа Его, нежели от формального образования в учебных заведениях. Не следует презирать или осуждать эти заведения, поскольку они освящены Богом, но в них можно получить только внешнее образование. Бог продемонстрирует, что Он не зависит от ученых, страдающих большим самомнением смертных людей. {5СЦ 82.5}</w:t>
      </w:r>
    </w:p>
    <w:p w14:paraId="77AEE947" w14:textId="77777777" w:rsidR="00F677BC" w:rsidRDefault="00F677BC"/>
    <w:p w14:paraId="0C3848A0" w14:textId="77777777" w:rsidR="00831B1F" w:rsidRPr="00F677BC" w:rsidRDefault="00831B1F"/>
    <w:sectPr w:rsidR="00831B1F" w:rsidRPr="00F677BC" w:rsidSect="00F12CE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D1"/>
    <w:rsid w:val="00012813"/>
    <w:rsid w:val="000247B1"/>
    <w:rsid w:val="000551A4"/>
    <w:rsid w:val="00064A27"/>
    <w:rsid w:val="000651B3"/>
    <w:rsid w:val="000957F0"/>
    <w:rsid w:val="000A0BCF"/>
    <w:rsid w:val="000D4CBF"/>
    <w:rsid w:val="000E2B80"/>
    <w:rsid w:val="000F3590"/>
    <w:rsid w:val="001075FF"/>
    <w:rsid w:val="001262CA"/>
    <w:rsid w:val="001363E8"/>
    <w:rsid w:val="00137C9E"/>
    <w:rsid w:val="00182FF1"/>
    <w:rsid w:val="00184D41"/>
    <w:rsid w:val="001D3CFD"/>
    <w:rsid w:val="00223600"/>
    <w:rsid w:val="002521A4"/>
    <w:rsid w:val="00261CB9"/>
    <w:rsid w:val="0028005C"/>
    <w:rsid w:val="002930F5"/>
    <w:rsid w:val="002E6DC0"/>
    <w:rsid w:val="00304268"/>
    <w:rsid w:val="00317FCD"/>
    <w:rsid w:val="00377623"/>
    <w:rsid w:val="00383C28"/>
    <w:rsid w:val="003A5347"/>
    <w:rsid w:val="003F00F7"/>
    <w:rsid w:val="00436914"/>
    <w:rsid w:val="00445B49"/>
    <w:rsid w:val="00460955"/>
    <w:rsid w:val="004C23C6"/>
    <w:rsid w:val="004D38B8"/>
    <w:rsid w:val="004D3C93"/>
    <w:rsid w:val="004E10FE"/>
    <w:rsid w:val="004F59DA"/>
    <w:rsid w:val="005273A2"/>
    <w:rsid w:val="00532E0C"/>
    <w:rsid w:val="00584DEE"/>
    <w:rsid w:val="00591614"/>
    <w:rsid w:val="00603A8C"/>
    <w:rsid w:val="006061FE"/>
    <w:rsid w:val="006204AB"/>
    <w:rsid w:val="00631C06"/>
    <w:rsid w:val="00635FC4"/>
    <w:rsid w:val="00675AE5"/>
    <w:rsid w:val="00686AA6"/>
    <w:rsid w:val="00700A2D"/>
    <w:rsid w:val="00705F4C"/>
    <w:rsid w:val="00797AEF"/>
    <w:rsid w:val="007B4952"/>
    <w:rsid w:val="007E30F4"/>
    <w:rsid w:val="007E4FF0"/>
    <w:rsid w:val="008150ED"/>
    <w:rsid w:val="00823919"/>
    <w:rsid w:val="00824259"/>
    <w:rsid w:val="00831B1F"/>
    <w:rsid w:val="008815F3"/>
    <w:rsid w:val="00883EEE"/>
    <w:rsid w:val="008B4067"/>
    <w:rsid w:val="008C2F03"/>
    <w:rsid w:val="008C40A6"/>
    <w:rsid w:val="008D2475"/>
    <w:rsid w:val="008F107F"/>
    <w:rsid w:val="009469AD"/>
    <w:rsid w:val="00954FD0"/>
    <w:rsid w:val="009746E4"/>
    <w:rsid w:val="009D1574"/>
    <w:rsid w:val="009F17A9"/>
    <w:rsid w:val="009F2847"/>
    <w:rsid w:val="009F3785"/>
    <w:rsid w:val="009F707B"/>
    <w:rsid w:val="00A348DE"/>
    <w:rsid w:val="00A5727F"/>
    <w:rsid w:val="00A62EE6"/>
    <w:rsid w:val="00A64E91"/>
    <w:rsid w:val="00A6742F"/>
    <w:rsid w:val="00A81BF9"/>
    <w:rsid w:val="00AB1D3E"/>
    <w:rsid w:val="00AB3A02"/>
    <w:rsid w:val="00AC1E55"/>
    <w:rsid w:val="00AF1C6E"/>
    <w:rsid w:val="00B21112"/>
    <w:rsid w:val="00B37DD1"/>
    <w:rsid w:val="00B449FE"/>
    <w:rsid w:val="00B853EA"/>
    <w:rsid w:val="00BB550D"/>
    <w:rsid w:val="00BC6A60"/>
    <w:rsid w:val="00BE5229"/>
    <w:rsid w:val="00BF37FB"/>
    <w:rsid w:val="00BF7168"/>
    <w:rsid w:val="00C06861"/>
    <w:rsid w:val="00C71B05"/>
    <w:rsid w:val="00C94301"/>
    <w:rsid w:val="00C95959"/>
    <w:rsid w:val="00CA62CF"/>
    <w:rsid w:val="00CB65F4"/>
    <w:rsid w:val="00CC0BB2"/>
    <w:rsid w:val="00D23012"/>
    <w:rsid w:val="00D52FD5"/>
    <w:rsid w:val="00D5313A"/>
    <w:rsid w:val="00D53D71"/>
    <w:rsid w:val="00D84B44"/>
    <w:rsid w:val="00E062C5"/>
    <w:rsid w:val="00E331E4"/>
    <w:rsid w:val="00EA4427"/>
    <w:rsid w:val="00EB4792"/>
    <w:rsid w:val="00EB4BD1"/>
    <w:rsid w:val="00EC0F8E"/>
    <w:rsid w:val="00ED664A"/>
    <w:rsid w:val="00EF0860"/>
    <w:rsid w:val="00F12CE6"/>
    <w:rsid w:val="00F15267"/>
    <w:rsid w:val="00F347E5"/>
    <w:rsid w:val="00F45427"/>
    <w:rsid w:val="00F46E7B"/>
    <w:rsid w:val="00F55743"/>
    <w:rsid w:val="00F619BC"/>
    <w:rsid w:val="00F61F3F"/>
    <w:rsid w:val="00F677BC"/>
    <w:rsid w:val="00F87C1D"/>
    <w:rsid w:val="00F93B3F"/>
    <w:rsid w:val="00FD231A"/>
    <w:rsid w:val="00F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5C80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550D"/>
  </w:style>
  <w:style w:type="character" w:customStyle="1" w:styleId="reference">
    <w:name w:val="reference"/>
    <w:basedOn w:val="a0"/>
    <w:rsid w:val="00BB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4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1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948</Words>
  <Characters>5406</Characters>
  <Application>Microsoft Macintosh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Ostapenco</dc:creator>
  <cp:keywords/>
  <dc:description/>
  <cp:lastModifiedBy>Alexey Ostapenco</cp:lastModifiedBy>
  <cp:revision>1</cp:revision>
  <dcterms:created xsi:type="dcterms:W3CDTF">2020-07-19T02:46:00Z</dcterms:created>
  <dcterms:modified xsi:type="dcterms:W3CDTF">2020-07-19T04:28:00Z</dcterms:modified>
</cp:coreProperties>
</file>